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44"/>
      </w:tblGrid>
      <w:tr w:rsidR="005E2561" w:rsidRPr="007C5B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2561" w:rsidRPr="007C5BED" w:rsidRDefault="005E2561" w:rsidP="007C5BED">
            <w:pPr>
              <w:spacing w:before="15" w:after="0" w:line="22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3463"/>
                <w:kern w:val="36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7C5BED">
              <w:rPr>
                <w:rFonts w:ascii="Times New Roman" w:eastAsia="Times New Roman" w:hAnsi="Times New Roman" w:cs="Times New Roman"/>
                <w:b/>
                <w:bCs/>
                <w:color w:val="223463"/>
                <w:kern w:val="36"/>
                <w:sz w:val="24"/>
                <w:szCs w:val="24"/>
                <w:lang w:eastAsia="ru-RU"/>
              </w:rPr>
              <w:t>Концепция противодействия терроризму в Российской Федерации (утв. Президентом РФ 5 октября 2009 г.)</w:t>
            </w:r>
          </w:p>
          <w:p w:rsidR="005E2561" w:rsidRPr="007C5BED" w:rsidRDefault="005E2561" w:rsidP="005E256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5E2561" w:rsidRPr="007C5BED" w:rsidRDefault="005E2561" w:rsidP="005E256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      </w:r>
          </w:p>
          <w:p w:rsidR="005E2561" w:rsidRPr="007C5BED" w:rsidRDefault="005E2561" w:rsidP="005E256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r w:rsidRPr="007C5BE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I. Терроризм как угроза национальной безопасности Российской Федерации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1. Основными тенденциями современного терроризма являются: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увеличение количества террористических актов и пострадавших от них лиц;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      </w:r>
            <w:proofErr w:type="spell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этнорелигиозного</w:t>
            </w:r>
            <w:proofErr w:type="spell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фактора;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д) усиление взаимосвязи терроризма и организованной преступности, в том числе транснациональной;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е) повышение уровня финансирования террористической деятельности и материально-технической оснащенности террористических организаций;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ж) стремление субъектов террористической деятельности завладеть оружием массового поражения;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з) попытки использования терроризма как инструмента вмешательства во внутренние дела государств;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межэтнические, межконфессиональные и иные социальные противоречия;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б) наличие условий для деятельности </w:t>
            </w:r>
            <w:proofErr w:type="spell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экстремистски</w:t>
            </w:r>
            <w:proofErr w:type="spell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настроенных лиц и объединений;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недостаточная эффективность правоохранительных, административно-правовых и иных мер по противодействию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г) ненадлежащий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4. Основными внешними факторами, способствующими возникновению и распространению терроризма в Российской Федерации, являются: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попытки проникновения международных террористических организаций в отдельные регионы Российской Федерации;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б) наличие очагов террористической активности вблизи государственной границы Российской Федерации и границ ее союзников;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и) отсутствие единого антитеррористического информационного пространства на международном и национальном уровнях.</w:t>
            </w:r>
          </w:p>
          <w:p w:rsidR="005E2561" w:rsidRPr="007C5BED" w:rsidRDefault="005E2561" w:rsidP="005E256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r w:rsidRPr="007C5BE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II. Общегосударственная система противодействия терроризму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терроризму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9.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Федерации, направленные на совершенствование деятельности в данной области.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11.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Основными задачами противодействия терроризму являются: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выявление и устранение причин и условий, способствующих возникновению и распространению терроризма;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привлечение к ответственности субъектов террористической деятельности в соответствии с законодательством Российской Федерации;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12. Противодействие терроризму в Российской Федерации осуществляется по следующим направлениям: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предупреждение (профилактика) терроризма;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б) борьба с терроризмом;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минимизация и (или) ликвидация последствий проявлений терроризма.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13. Предупреждение (профилактика) терроризма осуществляется по трем основным направлениям: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создание системы противодействия идеологии терроризма;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в) усиление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соблюдением административно-правовых режимов.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15. Предупреждение (профилактика) терроризма предполагает решение следующих задач: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улучшение социально-экономической, общественно-политической и правовой ситуации в стране;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г) прогнозирование, выявление и устранение террористических угроз, информирование о них органов государственной власти, органов местного 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самоуправления и общественности;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16.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ресурсами, включающими современные аппаратно-программные комплексы.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их последующая социальная и психологическая реабилитация;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г) восстановление поврежденных или разрушенных в результате террористического акта объектов;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18.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19.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      </w:r>
            <w:proofErr w:type="spell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индивидуально-психологических и иных особенностей объекта, к которому применяются меры профилактического воздействия.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21.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 основным мерам по предупреждению (профилактике) терроризма относятся: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      </w:r>
            <w:proofErr w:type="spell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маргинализации</w:t>
            </w:r>
            <w:proofErr w:type="spell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общества, его социального и имущественного расслоения и дифференциации, обеспечение социальной защиты населения);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      </w:r>
            <w:proofErr w:type="spell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требований обеспечения антитеррористической защищенности объектов террористической деятельности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улучшение технической оснащенности субъектов противодействия терроризму).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22.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      </w:r>
            <w:proofErr w:type="spell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оперативно-разыскные</w:t>
            </w:r>
            <w:proofErr w:type="spell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минимизацию его последствий.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24.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ходе реализации мер по минимизации и (или) ликвидации последствий проявлений терроризма решаются следующие задачи: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оказание экстренной медицинской помощи;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б) медико-психологическое сопровождение аварийно-спасательных и противопожарных мероприятий;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социальная реабилитация лиц, пострадавших в результате террористического акта, и лиц, участвовавших в его пресечении;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г) восстановление нормального функционирования и экологической безопасности подвергшихся террористическому воздействию объектов;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д) возмещение морального и материального вреда лицам, пострадавшим в результате террористического акта.</w:t>
            </w:r>
          </w:p>
          <w:p w:rsidR="005E2561" w:rsidRPr="007C5BED" w:rsidRDefault="005E2561" w:rsidP="005E256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C5BE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br/>
      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26. Нормативно-правовая база противодействия терроризму должна соответствовать следующим требованиям: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б) учитывать международный опыт, реальные социально-политические, национальные, </w:t>
            </w:r>
            <w:proofErr w:type="spell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этноконфессиональные</w:t>
            </w:r>
            <w:proofErr w:type="spell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другие факторы;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определять компетенцию субъектов противодействия терроризму, адекватную угрозам террористических актов;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г) устанавливать ответственность физических и юридических лиц за несоблюдение 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требований законодательства Российской Федерации в области противодействия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е) обеспечивать эффективность уголовного преследования за террористическую деятельность.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31. В процессе информационно-аналитического обеспечения противодействия терроризму решаются следующие основные задачи: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исследование основных факторов, определяющих сущность и состояние угроз террористических актов;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г) организация и осуществление информационного взаимодействия субъектов противодействия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д) мониторинг и анализ национального и международного опыта противодействия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ж) создание единого антитеррористического информационного пространства на национальном и международном уровнях;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к) систематическое повышение профессиональной подготовки специалистов-аналитиков в области противодействия терроризму.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32.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36. Научное обеспечение противодействия терроризму включает в себя: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37.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Приоритетными направлениями научно-технических разработок в области противодействия терроризму должны стать создание и внедрение: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б) новых образцов вооружения антитеррористических подразделений, в том числе оружия </w:t>
            </w:r>
            <w:proofErr w:type="spell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нелетального</w:t>
            </w:r>
            <w:proofErr w:type="spell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39.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40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дств св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оих бюджетов.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связи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чем необходима разработка соответствующей нормативно-правовой базы.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44. Продуманная кадровая политика является одним из основных направлений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повышения эффективности функционирования общегосударственной системы противодействия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45. Кадровое обеспечение противодействия терроризму осуществляется по следующим основным направлениям: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подготовка и переподготовка сотрудников, участвующих в противодействии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в) антитеррористическая специализация сотрудников негосударственных структур </w:t>
            </w:r>
            <w:proofErr w:type="gram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безопасности</w:t>
            </w:r>
            <w:proofErr w:type="gram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учетом специфики решаемых ими задач;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      </w:r>
            <w:proofErr w:type="spellStart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кибертерроризму</w:t>
            </w:r>
            <w:proofErr w:type="spellEnd"/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другим его видам);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46. Подготовка и переподготовка кадров для противодействия терроризму осуществляется на базе межведомственных и ведомственных учебных центров и 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учебных заведений, а также образовательных учреждений высшего профессионального образования.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      </w:r>
          </w:p>
          <w:p w:rsidR="005E2561" w:rsidRPr="007C5BED" w:rsidRDefault="005E2561" w:rsidP="005E256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r w:rsidRPr="007C5BE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IV. Международное сотрудничество в области противодействия терроризму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      </w: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      </w:r>
          </w:p>
          <w:p w:rsidR="005E2561" w:rsidRPr="007C5BED" w:rsidRDefault="005E2561" w:rsidP="005E256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C5BE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br/>
              <w:t>Президент Российской Федерации Д. Медведев</w:t>
            </w:r>
          </w:p>
        </w:tc>
      </w:tr>
      <w:bookmarkEnd w:id="0"/>
    </w:tbl>
    <w:p w:rsidR="005D606D" w:rsidRPr="007C5BED" w:rsidRDefault="005D606D" w:rsidP="005E2561">
      <w:pPr>
        <w:rPr>
          <w:rFonts w:ascii="Times New Roman" w:hAnsi="Times New Roman" w:cs="Times New Roman"/>
          <w:sz w:val="24"/>
          <w:szCs w:val="24"/>
        </w:rPr>
      </w:pPr>
    </w:p>
    <w:sectPr w:rsidR="005D606D" w:rsidRPr="007C5BED" w:rsidSect="006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61"/>
    <w:rsid w:val="000C4926"/>
    <w:rsid w:val="005D606D"/>
    <w:rsid w:val="005E2561"/>
    <w:rsid w:val="006E0834"/>
    <w:rsid w:val="007C5BED"/>
    <w:rsid w:val="00B4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4931</Words>
  <Characters>28109</Characters>
  <Application>Microsoft Office Word</Application>
  <DocSecurity>0</DocSecurity>
  <Lines>234</Lines>
  <Paragraphs>65</Paragraphs>
  <ScaleCrop>false</ScaleCrop>
  <Company>HP</Company>
  <LinksUpToDate>false</LinksUpToDate>
  <CharactersWithSpaces>32975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Admin</cp:lastModifiedBy>
  <cp:revision>2</cp:revision>
  <cp:lastPrinted>2014-04-07T19:10:00Z</cp:lastPrinted>
  <dcterms:created xsi:type="dcterms:W3CDTF">2013-02-07T13:59:00Z</dcterms:created>
  <dcterms:modified xsi:type="dcterms:W3CDTF">2014-04-07T19:10:00Z</dcterms:modified>
</cp:coreProperties>
</file>